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ind w:left="0"/>
        <w:jc w:val="center"/>
        <w:rPr>
          <w:rFonts w:ascii="方正小标宋_GBK" w:eastAsia="方正小标宋_GBK" w:cs="方正小标宋_GBK" w:hint="eastAsia"/>
          <w:vanish w:val="0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_GBK" w:hint="eastAsia"/>
          <w:vanish w:val="0"/>
          <w:sz w:val="44"/>
          <w:szCs w:val="44"/>
        </w:rPr>
        <w:t>深圳海关关于明确“</w:t>
      </w:r>
      <w:r>
        <w:rPr>
          <w:rFonts w:ascii="方正小标宋_GBK" w:eastAsia="方正小标宋_GBK" w:cs="方正小标宋_GBK" w:hint="eastAsia"/>
          <w:sz w:val="44"/>
          <w:szCs w:val="44"/>
        </w:rPr>
        <w:t>中华人民共和国深圳海关检验检疫专用章</w:t>
      </w:r>
      <w:r>
        <w:rPr>
          <w:rFonts w:ascii="方正小标宋_GBK" w:eastAsia="方正小标宋_GBK" w:cs="方正小标宋_GBK" w:hint="eastAsia"/>
          <w:vanish w:val="0"/>
          <w:sz w:val="44"/>
          <w:szCs w:val="44"/>
        </w:rPr>
        <w:t>”使用单位的通告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vanish w:val="0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为进一步明确我关各隶属单位使用</w:t>
      </w:r>
      <w:r>
        <w:rPr>
          <w:rFonts w:ascii="方正仿宋_GBK" w:eastAsia="方正仿宋_GBK" w:cs="方正仿宋_GBK" w:hint="eastAsia"/>
          <w:vanish w:val="0"/>
          <w:sz w:val="32"/>
          <w:szCs w:val="32"/>
        </w:rPr>
        <w:t>“</w:t>
      </w:r>
      <w:r>
        <w:rPr>
          <w:rFonts w:ascii="Lucida Sans" w:eastAsia="方正仿宋_GBK" w:cs="方正仿宋_GBK" w:hAnsi="Lucida Sans"/>
          <w:sz w:val="32"/>
          <w:szCs w:val="32"/>
        </w:rPr>
        <w:t>中华人民共和国深圳海关检验检疫专用章</w:t>
      </w:r>
      <w:r>
        <w:rPr>
          <w:rFonts w:ascii="方正仿宋_GBK" w:eastAsia="方正仿宋_GBK" w:cs="方正仿宋_GBK" w:hint="eastAsia"/>
          <w:vanish w:val="0"/>
          <w:sz w:val="32"/>
          <w:szCs w:val="32"/>
        </w:rPr>
        <w:t>”</w:t>
      </w:r>
      <w:r>
        <w:rPr>
          <w:rFonts w:ascii="方正仿宋_GBK" w:eastAsia="方正仿宋_GBK" w:cs="方正仿宋_GBK"/>
          <w:vanish w:val="0"/>
          <w:sz w:val="32"/>
          <w:szCs w:val="32"/>
        </w:rPr>
        <w:t>情况，现将各隶属单位所分配</w:t>
      </w:r>
      <w:r>
        <w:rPr>
          <w:rFonts w:ascii="方正仿宋_GBK" w:eastAsia="方正仿宋_GBK" w:cs="方正仿宋_GBK" w:hint="eastAsia"/>
          <w:vanish w:val="0"/>
          <w:sz w:val="32"/>
          <w:szCs w:val="32"/>
        </w:rPr>
        <w:t>“</w:t>
      </w:r>
      <w:r>
        <w:rPr>
          <w:rFonts w:ascii="Lucida Sans" w:eastAsia="方正仿宋_GBK" w:cs="方正仿宋_GBK" w:hAnsi="Lucida Sans"/>
          <w:sz w:val="32"/>
          <w:szCs w:val="32"/>
        </w:rPr>
        <w:t>中华人民共和国深圳海关检验检疫专用章</w:t>
      </w:r>
      <w:r>
        <w:rPr>
          <w:rFonts w:ascii="方正仿宋_GBK" w:eastAsia="方正仿宋_GBK" w:cs="方正仿宋_GBK" w:hint="eastAsia"/>
          <w:vanish w:val="0"/>
          <w:sz w:val="32"/>
          <w:szCs w:val="32"/>
        </w:rPr>
        <w:t>”</w:t>
      </w:r>
      <w:r>
        <w:rPr>
          <w:rFonts w:ascii="方正仿宋_GBK" w:eastAsia="方正仿宋_GBK" w:cs="方正仿宋_GBK"/>
          <w:vanish w:val="0"/>
          <w:sz w:val="32"/>
          <w:szCs w:val="32"/>
        </w:rPr>
        <w:t>编号通告如下：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一、皇岗海关：中华人民共和国深圳海关检验检疫专用章</w:t>
      </w:r>
      <w:r>
        <w:rPr>
          <w:rFonts w:ascii="Times New Roman" w:eastAsia="方正仿宋_GBK" w:cs="Times New Roman" w:hAnsi="Times New Roman"/>
          <w:sz w:val="32"/>
          <w:szCs w:val="32"/>
        </w:rPr>
        <w:t>087、</w:t>
      </w:r>
      <w:r>
        <w:rPr>
          <w:rFonts w:ascii="Lucida Sans" w:eastAsia="方正仿宋_GBK" w:cs="方正仿宋_GBK" w:hAnsi="Lucida Sans"/>
          <w:sz w:val="32"/>
          <w:szCs w:val="32"/>
        </w:rPr>
        <w:t>中华人民共和国深圳海关检验检疫专用章</w:t>
      </w:r>
      <w:r>
        <w:rPr>
          <w:rFonts w:ascii="Times New Roman" w:eastAsia="方正仿宋_GBK" w:cs="Times New Roman" w:hAnsi="Times New Roman"/>
          <w:sz w:val="32"/>
          <w:szCs w:val="32"/>
        </w:rPr>
        <w:t>088、</w:t>
      </w:r>
      <w:r>
        <w:rPr>
          <w:rFonts w:ascii="Lucida Sans" w:eastAsia="方正仿宋_GBK" w:cs="方正仿宋_GBK" w:hAnsi="Lucida Sans"/>
          <w:sz w:val="32"/>
          <w:szCs w:val="32"/>
        </w:rPr>
        <w:t>中华人民共和国深圳海关检验检疫专用章</w:t>
      </w:r>
      <w:r>
        <w:rPr>
          <w:rFonts w:ascii="Times New Roman" w:eastAsia="方正仿宋_GBK" w:cs="Times New Roman" w:hAnsi="Times New Roman"/>
          <w:sz w:val="32"/>
          <w:szCs w:val="32"/>
        </w:rPr>
        <w:t>089、</w:t>
      </w:r>
      <w:r>
        <w:rPr>
          <w:rFonts w:ascii="Lucida Sans" w:eastAsia="方正仿宋_GBK" w:cs="方正仿宋_GBK" w:hAnsi="Lucida Sans"/>
          <w:sz w:val="32"/>
          <w:szCs w:val="32"/>
        </w:rPr>
        <w:t>中华人民共和国深圳海关检验检疫专用章</w:t>
      </w:r>
      <w:r>
        <w:rPr>
          <w:rFonts w:ascii="Times New Roman" w:eastAsia="方正仿宋_GBK" w:cs="Times New Roman" w:hAnsi="Times New Roman"/>
          <w:sz w:val="32"/>
          <w:szCs w:val="32"/>
        </w:rPr>
        <w:t>090、</w:t>
      </w:r>
      <w:r>
        <w:rPr>
          <w:rFonts w:ascii="Lucida Sans" w:eastAsia="方正仿宋_GBK" w:cs="方正仿宋_GBK" w:hAnsi="Lucida Sans"/>
          <w:sz w:val="32"/>
          <w:szCs w:val="32"/>
        </w:rPr>
        <w:t>中华人民共和国深圳海关检验检疫专用章</w:t>
      </w:r>
      <w:r>
        <w:rPr>
          <w:rFonts w:ascii="Times New Roman" w:eastAsia="方正仿宋_GBK" w:cs="Times New Roman" w:hAnsi="Times New Roman"/>
          <w:sz w:val="32"/>
          <w:szCs w:val="32"/>
        </w:rPr>
        <w:t>091、</w:t>
      </w:r>
      <w:r>
        <w:rPr>
          <w:rFonts w:ascii="Lucida Sans" w:eastAsia="方正仿宋_GBK" w:cs="方正仿宋_GBK" w:hAnsi="Lucida Sans"/>
          <w:sz w:val="32"/>
          <w:szCs w:val="32"/>
        </w:rPr>
        <w:t>中华人民共和国深圳海关检验检疫专用章</w:t>
      </w:r>
      <w:r>
        <w:rPr>
          <w:rFonts w:ascii="Times New Roman" w:eastAsia="方正仿宋_GBK" w:cs="Times New Roman" w:hAnsi="Times New Roman"/>
          <w:sz w:val="32"/>
          <w:szCs w:val="32"/>
        </w:rPr>
        <w:t>092、</w:t>
      </w:r>
      <w:r>
        <w:rPr>
          <w:rFonts w:ascii="Lucida Sans" w:eastAsia="方正仿宋_GBK" w:cs="方正仿宋_GBK" w:hAnsi="Lucida Sans"/>
          <w:sz w:val="32"/>
          <w:szCs w:val="32"/>
        </w:rPr>
        <w:t>中华人民共和国深圳海关检验检疫专用章</w:t>
      </w:r>
      <w:r>
        <w:rPr>
          <w:rFonts w:ascii="Times New Roman" w:eastAsia="方正仿宋_GBK" w:cs="Times New Roman" w:hAnsi="Times New Roman"/>
          <w:sz w:val="32"/>
          <w:szCs w:val="32"/>
        </w:rPr>
        <w:t>093、</w:t>
      </w:r>
      <w:r>
        <w:rPr>
          <w:rFonts w:ascii="Lucida Sans" w:eastAsia="方正仿宋_GBK" w:cs="方正仿宋_GBK" w:hAnsi="Lucida Sans"/>
          <w:sz w:val="32"/>
          <w:szCs w:val="32"/>
        </w:rPr>
        <w:t>中华人民共和国深圳海关检验检疫专用章</w:t>
      </w:r>
      <w:r>
        <w:rPr>
          <w:rFonts w:ascii="Times New Roman" w:eastAsia="方正仿宋_GBK" w:cs="Times New Roman" w:hAnsi="Times New Roman"/>
          <w:sz w:val="32"/>
          <w:szCs w:val="32"/>
        </w:rPr>
        <w:t>094、</w:t>
      </w:r>
      <w:r>
        <w:rPr>
          <w:rFonts w:ascii="Lucida Sans" w:eastAsia="方正仿宋_GBK" w:cs="方正仿宋_GBK" w:hAnsi="Lucida Sans"/>
          <w:sz w:val="32"/>
          <w:szCs w:val="32"/>
        </w:rPr>
        <w:t>中华人民共和国深圳海关检验检疫专用章</w:t>
      </w:r>
      <w:r>
        <w:rPr>
          <w:rFonts w:ascii="Times New Roman" w:eastAsia="方正仿宋_GBK" w:cs="Times New Roman" w:hAnsi="Times New Roman"/>
          <w:sz w:val="32"/>
          <w:szCs w:val="32"/>
        </w:rPr>
        <w:t>095、</w:t>
      </w:r>
      <w:r>
        <w:rPr>
          <w:rFonts w:ascii="Lucida Sans" w:eastAsia="方正仿宋_GBK" w:cs="方正仿宋_GBK" w:hAnsi="Lucida Sans"/>
          <w:sz w:val="32"/>
          <w:szCs w:val="32"/>
        </w:rPr>
        <w:t>中华人民共和国深圳海关检验检疫专用章</w:t>
      </w:r>
      <w:r>
        <w:rPr>
          <w:rFonts w:ascii="Times New Roman" w:eastAsia="方正仿宋_GBK" w:cs="Times New Roman" w:hAnsi="Times New Roman"/>
          <w:sz w:val="32"/>
          <w:szCs w:val="32"/>
        </w:rPr>
        <w:t>096。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二、深圳宝安机场海关：</w:t>
      </w:r>
      <w:r>
        <w:rPr>
          <w:rFonts w:ascii="Times New Roman" w:eastAsia="方正仿宋_GBK" w:cs="Times New Roman" w:hAnsi="Times New Roman"/>
          <w:sz w:val="32"/>
          <w:szCs w:val="32"/>
        </w:rPr>
        <w:t>中华人民共和国深圳海关检验检疫专用章001、中华人民共和国深圳海关检验检疫专用章002、中华人民共和国深圳海关检验检疫专用章003、中华人民共和国深圳海关检验检疫专用章004、中华人民共和国深圳海关检验检疫专用章005、中华人民共和国深圳海关检验检疫专用章006、中华人民共和国深圳海关检验检疫专用章007、中华人民共和国深圳海关检验检疫专用章008、中华人民共和国深圳海关检验检疫专用章009、中华人民共和国深圳海关检验检疫专用章010、中华人民共和国深圳海关检验检疫专用章011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三</w:t>
      </w:r>
      <w:r>
        <w:rPr>
          <w:rFonts w:ascii="Times New Roman" w:eastAsia="方正仿宋_GBK" w:cs="方正仿宋_GBK" w:hAnsi="Times New Roman"/>
          <w:sz w:val="32"/>
          <w:szCs w:val="32"/>
        </w:rPr>
        <w:t>、</w:t>
      </w:r>
      <w:r>
        <w:rPr>
          <w:rFonts w:ascii="Lucida Sans" w:eastAsia="方正仿宋_GBK" w:cs="方正仿宋_GBK" w:hAnsi="Lucida Sans"/>
          <w:sz w:val="32"/>
          <w:szCs w:val="32"/>
        </w:rPr>
        <w:t>深圳湾海关：</w:t>
      </w:r>
      <w:r>
        <w:rPr>
          <w:rFonts w:ascii="Times New Roman" w:eastAsia="方正仿宋_GBK" w:cs="Times New Roman" w:hAnsi="Times New Roman"/>
          <w:sz w:val="32"/>
          <w:szCs w:val="32"/>
        </w:rPr>
        <w:t>中华人民共和国深圳海关检验检疫专用章039、中华人民共和国深圳海关检验检疫专用章040、中华人民共和国深圳海关检验检疫专用章041、中华人民共和国深圳海关检验检疫专用章042、中华人民共和国深圳海关检验检疫专用章043、中华人民共和国深圳海关检验检疫专用章044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四</w:t>
      </w:r>
      <w:r>
        <w:rPr>
          <w:rFonts w:ascii="Times New Roman" w:eastAsia="方正仿宋_GBK" w:cs="方正仿宋_GBK" w:hAnsi="Times New Roman"/>
          <w:sz w:val="32"/>
          <w:szCs w:val="32"/>
        </w:rPr>
        <w:t>、</w:t>
      </w:r>
      <w:r>
        <w:rPr>
          <w:rFonts w:ascii="Lucida Sans" w:eastAsia="方正仿宋_GBK" w:cs="方正仿宋_GBK" w:hAnsi="Lucida Sans"/>
          <w:sz w:val="32"/>
          <w:szCs w:val="32"/>
        </w:rPr>
        <w:t>罗湖海关：</w:t>
      </w:r>
      <w:r>
        <w:rPr>
          <w:rFonts w:ascii="Times New Roman" w:eastAsia="方正仿宋_GBK" w:cs="Times New Roman" w:hAnsi="Times New Roman"/>
          <w:sz w:val="32"/>
          <w:szCs w:val="32"/>
        </w:rPr>
        <w:t>中华人民共和国深圳海关检验检疫专用章073、中华人民共和国深圳海关检验检疫专用章074、中华人民共和国深圳海关检验检疫专用章075、中华人民共和国深圳海关检验检疫专用章076、中华人民共和国深圳海关检验检疫专用章077、中华人民共和国深圳海关检验检疫专用章078、中华人民共和国深圳海关检验检疫专用章079、中华人民共和国深圳海关检验检疫专用章080、中华人民共和国深圳海关检验检疫专用章081、中华人民共和国深圳海关检验检疫专用章082、中华人民共和国深圳海关检验检疫专用章083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五</w:t>
      </w:r>
      <w:r>
        <w:rPr>
          <w:rFonts w:ascii="Times New Roman" w:eastAsia="方正仿宋_GBK" w:cs="方正仿宋_GBK" w:hAnsi="Times New Roman"/>
          <w:sz w:val="32"/>
          <w:szCs w:val="32"/>
        </w:rPr>
        <w:t>、</w:t>
      </w:r>
      <w:r>
        <w:rPr>
          <w:rFonts w:ascii="Lucida Sans" w:eastAsia="方正仿宋_GBK" w:cs="方正仿宋_GBK" w:hAnsi="Lucida Sans"/>
          <w:sz w:val="32"/>
          <w:szCs w:val="32"/>
        </w:rPr>
        <w:t>文锦渡海关：</w:t>
      </w:r>
      <w:r>
        <w:rPr>
          <w:rFonts w:ascii="Times New Roman" w:eastAsia="方正仿宋_GBK" w:cs="Times New Roman" w:hAnsi="Times New Roman"/>
          <w:sz w:val="32"/>
          <w:szCs w:val="32"/>
        </w:rPr>
        <w:t>中华人民共和国深圳海关检验检疫专用章102、中华人民共和国深圳海关检验检疫专用章103、中华人民共和国深圳海关检验检疫专用章104、中华人民共和国深圳海关检验检疫专用章105、中华人民共和国深圳海关检验检疫专用章106、中华人民共和国深圳海关检验检疫专用章107、中华人民共和国深圳海关检验检疫专用章108、中华人民共和国深圳海关检验检疫专用章109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六</w:t>
      </w:r>
      <w:r>
        <w:rPr>
          <w:rFonts w:ascii="Times New Roman" w:eastAsia="方正仿宋_GBK" w:cs="方正仿宋_GBK" w:hAnsi="Times New Roman"/>
          <w:sz w:val="32"/>
          <w:szCs w:val="32"/>
        </w:rPr>
        <w:t>、</w:t>
      </w:r>
      <w:r>
        <w:rPr>
          <w:rFonts w:ascii="Lucida Sans" w:eastAsia="方正仿宋_GBK" w:cs="方正仿宋_GBK" w:hAnsi="Lucida Sans"/>
          <w:sz w:val="32"/>
          <w:szCs w:val="32"/>
        </w:rPr>
        <w:t>沙头角海关：</w:t>
      </w:r>
      <w:r>
        <w:rPr>
          <w:rFonts w:ascii="Times New Roman" w:eastAsia="方正仿宋_GBK" w:cs="Times New Roman" w:hAnsi="Times New Roman"/>
          <w:sz w:val="32"/>
          <w:szCs w:val="32"/>
        </w:rPr>
        <w:t>中华人民共和国深圳海关检验检疫专用章056、中华人民共和国深圳海关检验检疫专用章057、中华人民共和国深圳海关检验检疫专用章058、中华人民共和国深圳海关检验检疫专用章059、中华人民共和国深圳海关检验检疫专用章060、中华人民共和国深圳海关检验检疫专用章061、中华人民共和国深圳海关检验检疫专用章062、中华人民共和国深圳海关检验检疫专用章063、中华人民共和国深圳海关检验检疫专用章064、中华人民共和国深圳海关检验检疫专用章065、中华人民共和国深圳海关检验检疫专用章066、中华人民共和国深圳海关检验检疫专用章067、中华人民共和国深圳海关检验检疫专用章068、中华人民共和国深圳海关检验检疫专用章069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七</w:t>
      </w:r>
      <w:r>
        <w:rPr>
          <w:rFonts w:ascii="Times New Roman" w:eastAsia="方正仿宋_GBK" w:cs="方正仿宋_GBK" w:hAnsi="Times New Roman"/>
          <w:sz w:val="32"/>
          <w:szCs w:val="32"/>
        </w:rPr>
        <w:t>、</w:t>
      </w:r>
      <w:r>
        <w:rPr>
          <w:rFonts w:ascii="Lucida Sans" w:eastAsia="方正仿宋_GBK" w:cs="方正仿宋_GBK" w:hAnsi="Lucida Sans"/>
          <w:sz w:val="32"/>
          <w:szCs w:val="32"/>
        </w:rPr>
        <w:t>蛇口海关：</w:t>
      </w:r>
      <w:r>
        <w:rPr>
          <w:rFonts w:ascii="Times New Roman" w:eastAsia="方正仿宋_GBK" w:cs="Times New Roman" w:hAnsi="Times New Roman"/>
          <w:sz w:val="32"/>
          <w:szCs w:val="32"/>
        </w:rPr>
        <w:t>中华人民共和国深圳海关检验检疫专用章012、中华人民共和国深圳海关检验检疫专用章013、中华人民共和国深圳海关检验检疫专用章014、中华人民共和国深圳海关检验检疫专用章015、中华人民共和国深圳海关检验检疫专用章016、中华人民共和国深圳海关检验检疫专用章017、中华人民共和国深圳海关检验检疫专用章018、中华人民共和国深圳海关检验检疫专用章019、中华人民共和国深圳海关检验检疫专用章020、中华人民共和国深圳海关检验检疫专用章021、中华人民共和国深圳海关检验检疫专用章022、中华人民共和国深圳海关检验检疫专用章023、中华人民共和国深圳海关检验检疫专用章024、中华人民共和国深圳海关检验检疫专用章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八、</w:t>
      </w:r>
      <w:r>
        <w:rPr>
          <w:rFonts w:ascii="Lucida Sans" w:eastAsia="方正仿宋_GBK" w:cs="方正仿宋_GBK" w:hAnsi="Lucida Sans"/>
          <w:sz w:val="32"/>
          <w:szCs w:val="32"/>
        </w:rPr>
        <w:t>大鹏海关：</w:t>
      </w:r>
      <w:r>
        <w:rPr>
          <w:rFonts w:ascii="Times New Roman" w:eastAsia="方正仿宋_GBK" w:cs="Times New Roman" w:hAnsi="Times New Roman"/>
          <w:sz w:val="32"/>
          <w:szCs w:val="32"/>
        </w:rPr>
        <w:t>中华人民共和国深圳海关检验检疫专用章130、中华人民共和国深圳海关检验检疫专用章132、中华人民共和国深圳海关检验检疫专用章133、中华人民共和国深圳海关检验检疫专用章134、中华人民共和国深圳海关检验检疫专用章135、中华人民共和国深圳海关检验检疫专用章136、中华人民共和国深圳海关检验检疫专用章137、中华人民共和国深圳海关检验检疫专用章138、中华人民共和国深圳海关检验检疫专用章139、中华人民共和国深圳海关检验检疫专用章141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九</w:t>
      </w:r>
      <w:r>
        <w:rPr>
          <w:rFonts w:ascii="Times New Roman" w:eastAsia="方正仿宋_GBK" w:cs="方正仿宋_GBK" w:hAnsi="Times New Roman"/>
          <w:sz w:val="32"/>
          <w:szCs w:val="32"/>
        </w:rPr>
        <w:t>、</w:t>
      </w:r>
      <w:r>
        <w:rPr>
          <w:rFonts w:ascii="Lucida Sans" w:eastAsia="方正仿宋_GBK" w:cs="方正仿宋_GBK" w:hAnsi="Lucida Sans"/>
          <w:sz w:val="32"/>
          <w:szCs w:val="32"/>
        </w:rPr>
        <w:t>莲塘海关：</w:t>
      </w:r>
      <w:r>
        <w:rPr>
          <w:rFonts w:ascii="Times New Roman" w:eastAsia="方正仿宋_GBK" w:cs="Times New Roman" w:hAnsi="Times New Roman"/>
          <w:sz w:val="32"/>
          <w:szCs w:val="32"/>
        </w:rPr>
        <w:t>中华人民共和国深圳海关检验检疫专用章027、中华人民共和国深圳海关检验检疫专用章028、中华人民共和国深圳海关检验检疫专用章029、中华人民共和国深圳海关检验检疫专用章030、中华人民共和国深圳海关检验检疫专用章049、中华人民共和国深圳海关检验检疫专用章050、中华人民共和国深圳海关检验检疫专用章051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十</w:t>
      </w:r>
      <w:r>
        <w:rPr>
          <w:rFonts w:ascii="Times New Roman" w:eastAsia="方正仿宋_GBK" w:cs="方正仿宋_GBK" w:hAnsi="Times New Roman"/>
          <w:sz w:val="32"/>
          <w:szCs w:val="32"/>
        </w:rPr>
        <w:t>、</w:t>
      </w:r>
      <w:r>
        <w:rPr>
          <w:rFonts w:ascii="Lucida Sans" w:eastAsia="方正仿宋_GBK" w:cs="方正仿宋_GBK" w:hAnsi="Lucida Sans"/>
          <w:sz w:val="32"/>
          <w:szCs w:val="32"/>
        </w:rPr>
        <w:t>大铲湾海关：</w:t>
      </w:r>
      <w:r>
        <w:rPr>
          <w:rFonts w:ascii="Times New Roman" w:eastAsia="方正仿宋_GBK" w:cs="Times New Roman" w:hAnsi="Times New Roman"/>
          <w:sz w:val="32"/>
          <w:szCs w:val="32"/>
        </w:rPr>
        <w:t>124、中华人民共和国深圳海关检验检疫专用章125、中华人民共和国深圳海关检验检疫专用章126、中华人民共和国深圳海关检验检疫专用章127、中华人民共和国深圳海关检验检疫专用章128、中华人民共和国深圳海关检验检疫专用章129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十一</w:t>
      </w:r>
      <w:r>
        <w:rPr>
          <w:rFonts w:ascii="Times New Roman" w:eastAsia="方正仿宋_GBK" w:cs="方正仿宋_GBK" w:hAnsi="Times New Roman"/>
          <w:sz w:val="32"/>
          <w:szCs w:val="32"/>
        </w:rPr>
        <w:t>、</w:t>
      </w:r>
      <w:r>
        <w:rPr>
          <w:rFonts w:ascii="Lucida Sans" w:eastAsia="方正仿宋_GBK" w:cs="方正仿宋_GBK" w:hAnsi="Lucida Sans"/>
          <w:sz w:val="32"/>
          <w:szCs w:val="32"/>
        </w:rPr>
        <w:t>深圳邮局海关：</w:t>
      </w:r>
      <w:r>
        <w:rPr>
          <w:rFonts w:ascii="Times New Roman" w:eastAsia="方正仿宋_GBK" w:cs="Times New Roman" w:hAnsi="Times New Roman"/>
          <w:sz w:val="32"/>
          <w:szCs w:val="32"/>
        </w:rPr>
        <w:t>中华人民共和国深圳海关检验检疫专用章085。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十二、前海海关：</w:t>
      </w:r>
      <w:r>
        <w:rPr>
          <w:rFonts w:ascii="Times New Roman" w:eastAsia="方正仿宋_GBK" w:cs="Times New Roman" w:hAnsi="Times New Roman"/>
          <w:sz w:val="32"/>
          <w:szCs w:val="32"/>
        </w:rPr>
        <w:t>中华人民共和国深圳海关检验检疫专用章025、中华人民共和国深圳海关检验检疫专用章026。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十三、同乐海关：</w:t>
      </w:r>
      <w:r>
        <w:rPr>
          <w:rFonts w:ascii="Times New Roman" w:eastAsia="方正仿宋_GBK" w:cs="Times New Roman" w:hAnsi="Times New Roman"/>
          <w:sz w:val="32"/>
          <w:szCs w:val="32"/>
        </w:rPr>
        <w:t>中华人民共和国深圳海关检验检疫专用章113、中华人民共和国深圳海关检验检疫专用章114、中华人民共和国深圳海关检验检疫专用章115、中华人民共和国深圳海关检验检疫专用章116、中华人民共和国深圳海关检验检疫专用章117、中华人民共和国深圳海关检验检疫专用章118、中华人民共和国深圳海关检验检疫专用章119、中华人民共和国深圳海关检验检疫专用章120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十四、布吉海关：</w:t>
      </w:r>
      <w:r>
        <w:rPr>
          <w:rFonts w:ascii="Times New Roman" w:eastAsia="方正仿宋_GBK" w:cs="Times New Roman" w:hAnsi="Times New Roman"/>
          <w:sz w:val="32"/>
          <w:szCs w:val="32"/>
        </w:rPr>
        <w:t>中华人民共和国深圳海关检验检疫专用章151、中华人民共和国深圳海关检验检疫专用章152。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十五、笋岗海关：</w:t>
      </w:r>
      <w:r>
        <w:rPr>
          <w:rFonts w:ascii="Times New Roman" w:eastAsia="方正仿宋_GBK" w:cs="Times New Roman" w:hAnsi="Times New Roman"/>
          <w:sz w:val="32"/>
          <w:szCs w:val="32"/>
        </w:rPr>
        <w:t>中华人民共和国深圳海关检验检疫专用章045、中华人民共和国深圳海关检验检疫专用章047、中华人民共和国深圳海关检验检疫专用章055。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十六、福田海关：</w:t>
      </w:r>
      <w:r>
        <w:rPr>
          <w:rFonts w:ascii="Times New Roman" w:eastAsia="方正仿宋_GBK" w:cs="Times New Roman" w:hAnsi="Times New Roman"/>
          <w:sz w:val="32"/>
          <w:szCs w:val="32"/>
        </w:rPr>
        <w:t>中华人民共和国深圳海关检验检疫专用章121、中华人民共和国深圳海关检验检疫专用章122、中华人民共和国深圳海关检验检疫专用章123。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十七、梅沙海关：</w:t>
      </w:r>
      <w:r>
        <w:rPr>
          <w:rFonts w:ascii="Times New Roman" w:eastAsia="方正仿宋_GBK" w:cs="Times New Roman" w:hAnsi="Times New Roman"/>
          <w:sz w:val="32"/>
          <w:szCs w:val="32"/>
        </w:rPr>
        <w:t>中华人民共和国深圳海关检验检疫专用章155、中华人民共和国深圳海关检验检疫专用章156。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十八、观澜海关：</w:t>
      </w:r>
      <w:r>
        <w:rPr>
          <w:rFonts w:ascii="Times New Roman" w:eastAsia="方正仿宋_GBK" w:cs="Times New Roman" w:hAnsi="Times New Roman"/>
          <w:sz w:val="32"/>
          <w:szCs w:val="32"/>
        </w:rPr>
        <w:t>中华人民共和国深圳海关检验检疫专用章071、中华人民共和国深圳海关检验检疫专用章072。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十九、西沥海关：</w:t>
      </w:r>
      <w:r>
        <w:rPr>
          <w:rFonts w:ascii="Times New Roman" w:eastAsia="方正仿宋_GBK" w:cs="Times New Roman" w:hAnsi="Times New Roman"/>
          <w:sz w:val="32"/>
          <w:szCs w:val="32"/>
        </w:rPr>
        <w:t>中华人民共和国深圳海关检验检疫专用章097、中华人民共和国深圳海关检验检疫专用章098、中华人民共和国深圳海关检验检疫专用章099、中华人民共和国深圳海关检验检疫专用章100、中华人民共和国深圳海关检验检疫专用章101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二十、龙岗海关：</w:t>
      </w:r>
      <w:r>
        <w:rPr>
          <w:rFonts w:ascii="Times New Roman" w:eastAsia="方正仿宋_GBK" w:cs="Times New Roman" w:hAnsi="Times New Roman"/>
          <w:sz w:val="32"/>
          <w:szCs w:val="32"/>
        </w:rPr>
        <w:t>中华人民共和国深圳海关检验检疫专用章142、中华人民共和国深圳海关检验检疫专用章143、中华人民共和国深圳海关检验检疫专用章144、中华人民共和国深圳海关检验检疫专用章145、中华人民共和国深圳海关检验检疫专用章146、中华人民共和国深圳海关检验检疫专用章147、中华人民共和国深圳海关检验检疫专用章148、中华人民共和国深圳海关检验检疫专用章149、中华人民共和国深圳海关检验检疫专用章150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二十一、坪山海关：</w:t>
      </w:r>
      <w:r>
        <w:rPr>
          <w:rFonts w:ascii="Times New Roman" w:eastAsia="方正仿宋_GBK" w:cs="Times New Roman" w:hAnsi="Times New Roman"/>
          <w:sz w:val="32"/>
          <w:szCs w:val="32"/>
        </w:rPr>
        <w:t>中华人民共和国深圳海关检验检疫专用章110、中华人民共和国深圳海关检验检疫专用章111、中华人民共和国深圳海关检验检疫专用章112。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二十二、惠州海关：</w:t>
      </w:r>
      <w:r>
        <w:rPr>
          <w:rFonts w:ascii="Times New Roman" w:eastAsia="方正仿宋_GBK" w:cs="Times New Roman" w:hAnsi="Times New Roman"/>
          <w:sz w:val="32"/>
          <w:szCs w:val="32"/>
        </w:rPr>
        <w:t>157、中华人民共和国深圳海关检验检疫专用章158、中华人民共和国深圳海关检验检疫专用章162、中华人民共和国深圳海关检验检疫专用章163、中华人民共和国深圳海关检验检疫专用章164、中华人民共和国深圳海关检验检疫专用章165、中华人民共和国深圳海关检验检疫专用章166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二十三、惠州港海关：</w:t>
      </w:r>
      <w:r>
        <w:rPr>
          <w:rFonts w:ascii="Times New Roman" w:eastAsia="方正仿宋_GBK" w:cs="Times New Roman" w:hAnsi="Times New Roman"/>
          <w:sz w:val="32"/>
          <w:szCs w:val="32"/>
        </w:rPr>
        <w:t>中华人民共和国深圳海关检验检疫专用章167、中华人民共和国深圳海关检验检疫专用章168、中华人民共和国深圳海关检验检疫专用章169、中华人民共和国深圳海关检验检疫专用章170。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Lucida Sans" w:eastAsia="方正仿宋_GBK" w:cs="方正仿宋_GBK" w:hAnsi="Lucida Sans"/>
          <w:sz w:val="32"/>
          <w:szCs w:val="32"/>
        </w:rPr>
        <w:t>二十四、惠东海关：</w:t>
      </w:r>
      <w:r>
        <w:rPr>
          <w:rFonts w:ascii="Times New Roman" w:eastAsia="方正仿宋_GBK" w:cs="Times New Roman" w:hAnsi="Times New Roman"/>
          <w:sz w:val="32"/>
          <w:szCs w:val="32"/>
        </w:rPr>
        <w:t>159、中华人民共和国深圳海关检验检疫专用章160。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二十五、深圳国际旅行卫生保健中心：中华人民共和国深圳海关检验检疫专用章002、中华人民共和国深圳海关检验检疫专用章003、中华人民共和国深圳海关检验检疫专用章004、中华人民共和国深圳海关检验检疫专用章003（钢印）、中华人民共和国深圳海关检验检疫专用章004（钢印）、中华人民共和国深圳海关检验检疫专用章005（钢印）、中华人民共和国深圳海关检验检疫专用章006（钢印）、中华人民共和国深圳海关检验检疫专用章007（钢印）、中华人民共和国深圳海关检验检疫专用章008（钢印）、中华人民共和国深圳海关检验检疫专用章009（钢印）、中华人民共和国深圳海关检验检疫专用章013（钢印）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特此通告。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wordWrap w:val="0"/>
        <w:spacing w:line="560" w:lineRule="exact"/>
        <w:ind w:firstLineChars="200" w:firstLine="640"/>
        <w:jc w:val="righ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 xml:space="preserve">中华人民共和国深圳海关   </w:t>
      </w:r>
    </w:p>
    <w:p>
      <w:pPr>
        <w:wordWrap w:val="0"/>
        <w:spacing w:line="560" w:lineRule="exact"/>
        <w:ind w:firstLineChars="200" w:firstLine="640"/>
        <w:jc w:val="righ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 xml:space="preserve">2025年11月27日     </w:t>
      </w:r>
    </w:p>
    <w:sectPr>
      <w:pgSz w:w="11907" w:h="16839"/>
      <w:pgMar w:top="1440" w:right="1800" w:bottom="1440" w:left="1800" w:header="851" w:footer="992" w:gutter="0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华文细黑"/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37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savePreviewPicture/>
  <w:compat>
    <w:spaceForUL/>
    <w:balanceSingleByteDoubleByteWidth/>
    <w:ulTrailSpace/>
    <w:doNotExpandShiftReturn/>
    <w:adjustLineHeightInTable/>
    <w:useAltKinsokuLineBreakRules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Title"/>
    <w:basedOn w:val="0"/>
    <w:pPr>
      <w:spacing w:before="240" w:after="60"/>
      <w:jc w:val="center"/>
      <w:outlineLvl w:val="0"/>
    </w:pPr>
    <w:rPr>
      <w:rFonts w:ascii="Times New Roman" w:hAnsi="Times New Roman"/>
      <w:b/>
      <w:bCs/>
      <w:sz w:val="32"/>
      <w:szCs w:val="32"/>
    </w:rPr>
  </w:style>
  <w:style w:type="paragraph" w:customStyle="1" w:styleId="16">
    <w:name w:val="样式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7">
    <w:name w:val="样式 1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8">
    <w:name w:val="样式 2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19">
    <w:name w:val="样式 3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20">
    <w:name w:val="样式 4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21">
    <w:name w:val="样式 5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22">
    <w:name w:val="样式 6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23">
    <w:name w:val="样式 7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24">
    <w:name w:val="样式 8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25">
    <w:name w:val="样式 9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26">
    <w:name w:val="样式 10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27">
    <w:name w:val="样式 11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28">
    <w:name w:val="样式 12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29">
    <w:name w:val="样式 13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30">
    <w:name w:val="样式 14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31">
    <w:name w:val="样式 15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32">
    <w:name w:val="样式 16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33">
    <w:name w:val="样式 17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34">
    <w:name w:val="样式 18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35">
    <w:name w:val="样式 19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36">
    <w:name w:val="样式 20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37">
    <w:name w:val="样式 21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38">
    <w:name w:val="样式 22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39">
    <w:name w:val="样式 23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40">
    <w:name w:val="样式 24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41">
    <w:name w:val="样式 25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42">
    <w:name w:val="样式 26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43">
    <w:name w:val="样式 27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44">
    <w:name w:val="样式 28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45">
    <w:name w:val="样式 29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46">
    <w:name w:val="样式 30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47">
    <w:name w:val="样式 31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48">
    <w:name w:val="样式 32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49">
    <w:name w:val="样式 33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0">
    <w:name w:val="样式 34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1">
    <w:name w:val="样式 35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2">
    <w:name w:val="样式 36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3">
    <w:name w:val="样式 37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4">
    <w:name w:val="样式 38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5">
    <w:name w:val="样式 39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6">
    <w:name w:val="样式 40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7">
    <w:name w:val="样式 41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8">
    <w:name w:val="样式 42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120</TotalTime>
  <Application>Yozo_Office</Application>
  <Pages>7</Pages>
  <Words>3543</Words>
  <Characters>3868</Characters>
  <Lines>158</Lines>
  <Paragraphs>30</Paragraphs>
  <CharactersWithSpaces>3876</CharactersWithSpaces>
  <Company>永中软件股份有限公司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高扬</cp:lastModifiedBy>
  <cp:revision>5</cp:revision>
  <dcterms:created xsi:type="dcterms:W3CDTF">2010-09-08T06:51:15Z</dcterms:created>
  <dcterms:modified xsi:type="dcterms:W3CDTF">2025-12-09T03:38:03Z</dcterms:modified>
</cp:coreProperties>
</file>