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Times New Roman" w:eastAsia="方正小标宋_GBK" w:cs="Times New Roman" w:hAnsi="Times New Roman"/>
          <w:bCs/>
          <w:kern w:val="0"/>
          <w:sz w:val="44"/>
          <w:szCs w:val="44"/>
        </w:rPr>
      </w:pPr>
      <w:bookmarkStart w:id="0" w:name="_GoBack"/>
      <w:bookmarkEnd w:id="0"/>
      <w:r>
        <w:rPr>
          <w:rFonts w:ascii="Times New Roman" w:eastAsia="方正小标宋_GBK" w:cs="Times New Roman" w:hAnsi="Times New Roman"/>
          <w:bCs/>
          <w:kern w:val="0"/>
          <w:sz w:val="44"/>
          <w:szCs w:val="44"/>
        </w:rPr>
        <w:t>中华人民共和国大铲湾海关对</w:t>
      </w:r>
      <w:r>
        <w:rPr>
          <w:rFonts w:ascii="Times New Roman" w:eastAsia="方正小标宋_GBK" w:cs="Times New Roman" w:hAnsi="Times New Roman" w:hint="eastAsia"/>
          <w:bCs/>
          <w:kern w:val="0"/>
          <w:sz w:val="44"/>
          <w:szCs w:val="44"/>
        </w:rPr>
        <w:t>百色市右江区南东中贸易有限公司</w:t>
      </w:r>
      <w:r>
        <w:rPr>
          <w:rFonts w:ascii="Times New Roman" w:eastAsia="方正小标宋_GBK" w:cs="Times New Roman" w:hAnsi="Times New Roman"/>
          <w:bCs/>
          <w:kern w:val="0"/>
          <w:sz w:val="44"/>
          <w:szCs w:val="44"/>
        </w:rPr>
        <w:t>行政处罚结果公示</w:t>
      </w:r>
    </w:p>
    <w:tbl>
      <w:tblPr>
        <w:jc w:val="left"/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937"/>
        <w:gridCol w:w="2321"/>
        <w:gridCol w:w="5103"/>
      </w:tblGrid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1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行政处罚决定书文号</w:t>
            </w:r>
          </w:p>
        </w:tc>
        <w:tc>
          <w:tcPr>
            <w:tcW w:w="5103" w:type="dxa"/>
          </w:tcPr>
          <w:p>
            <w:pP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深铲关知罚字﹝2025﹞0005号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2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行政处罚相对人</w:t>
            </w:r>
          </w:p>
        </w:tc>
        <w:tc>
          <w:tcPr>
            <w:tcW w:w="5103" w:type="dxa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</w:rPr>
              <w:t>百色市右江区南东中贸易有限公司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3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2"/>
                <w:szCs w:val="30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0"/>
              </w:rPr>
              <w:t>统一社会信用代码</w:t>
            </w:r>
          </w:p>
          <w:p>
            <w:pPr>
              <w:spacing w:line="560" w:lineRule="exact"/>
              <w:rPr>
                <w:rFonts w:ascii="Times New Roman" w:eastAsia="方正黑体_GBK" w:cs="Times New Roman" w:hAnsi="Times New Roman"/>
                <w:sz w:val="30"/>
                <w:szCs w:val="30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0"/>
              </w:rPr>
              <w:t>/海关代码</w:t>
            </w:r>
          </w:p>
        </w:tc>
        <w:tc>
          <w:tcPr>
            <w:tcW w:w="5103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91451002MAE4EPJB1P /</w:t>
            </w:r>
            <w:r>
              <w:rPr>
                <w:rFonts w:ascii="Times New Roman" w:cs="Times New Roman" w:hAnsi="Times New Roman"/>
              </w:rPr>
              <w:t xml:space="preserve"> </w:t>
            </w:r>
          </w:p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4507960A4C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4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法定代表人</w:t>
            </w:r>
          </w:p>
        </w:tc>
        <w:tc>
          <w:tcPr>
            <w:tcW w:w="5103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马权高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5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作出处罚决定的海关</w:t>
            </w:r>
          </w:p>
        </w:tc>
        <w:tc>
          <w:tcPr>
            <w:tcW w:w="5103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大铲湾海关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6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作出行政处罚的日期</w:t>
            </w:r>
          </w:p>
        </w:tc>
        <w:tc>
          <w:tcPr>
            <w:tcW w:w="5103" w:type="dxa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bCs/>
                <w:sz w:val="32"/>
                <w:szCs w:val="32"/>
              </w:rPr>
              <w:t>2025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bCs/>
                <w:sz w:val="32"/>
                <w:szCs w:val="32"/>
              </w:rPr>
              <w:t>6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月</w:t>
            </w:r>
            <w:r>
              <w:rPr>
                <w:rFonts w:ascii="Times New Roman" w:eastAsia="方正仿宋_GBK" w:cs="Times New Roman" w:hAnsi="Times New Roman" w:hint="eastAsia"/>
                <w:bCs/>
                <w:sz w:val="32"/>
                <w:szCs w:val="32"/>
              </w:rPr>
              <w:t>11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日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7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违法事实和理由</w:t>
            </w:r>
          </w:p>
        </w:tc>
        <w:tc>
          <w:tcPr>
            <w:tcW w:w="7424" w:type="dxa"/>
            <w:gridSpan w:val="2"/>
          </w:tcPr>
          <w:p>
            <w:pPr>
              <w:pStyle w:val="18"/>
              <w:wordWrap w:val="0"/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bCs/>
                <w:kern w:val="2"/>
                <w:sz w:val="32"/>
                <w:szCs w:val="32"/>
              </w:rPr>
              <w:t>2024年12月5日</w:t>
            </w:r>
            <w:r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  <w:t>，当事人</w:t>
            </w:r>
            <w:r>
              <w:rPr>
                <w:rFonts w:eastAsia="方正仿宋_GBK"/>
                <w:sz w:val="32"/>
              </w:rPr>
              <w:t>百色市右江区南东中贸易有限公司</w:t>
            </w:r>
            <w:r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  <w:t>委托</w:t>
            </w:r>
            <w:r>
              <w:rPr>
                <w:rFonts w:eastAsia="方正仿宋_GBK" w:hint="eastAsia"/>
                <w:sz w:val="32"/>
              </w:rPr>
              <w:t>广州航喻报关有限公司</w:t>
            </w:r>
            <w:r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  <w:t>以</w:t>
            </w:r>
            <w:r>
              <w:rPr>
                <w:rFonts w:ascii="Times New Roman" w:eastAsia="方正仿宋_GBK" w:cs="Times New Roman" w:hAnsi="Times New Roman" w:hint="eastAsia"/>
                <w:bCs/>
                <w:kern w:val="2"/>
                <w:sz w:val="32"/>
                <w:szCs w:val="32"/>
              </w:rPr>
              <w:t>跨境电商B2B直接出口</w:t>
            </w:r>
            <w:r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  <w:t>方式申报</w:t>
            </w:r>
            <w:r>
              <w:rPr>
                <w:rFonts w:ascii="Times New Roman" w:eastAsia="方正仿宋_GBK" w:cs="Times New Roman" w:hAnsi="Times New Roman" w:hint="eastAsia"/>
                <w:bCs/>
                <w:kern w:val="2"/>
                <w:sz w:val="32"/>
                <w:szCs w:val="32"/>
              </w:rPr>
              <w:t>鞋子</w:t>
            </w:r>
            <w:r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  <w:t>一批出口到</w:t>
            </w:r>
            <w:r>
              <w:rPr>
                <w:rFonts w:eastAsia="方正仿宋_GBK" w:hint="eastAsia"/>
                <w:sz w:val="32"/>
              </w:rPr>
              <w:t>安哥拉</w:t>
            </w:r>
            <w:r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  <w:t>。报关单号：520120240514103758。经我关查验，发现实际货物中有带有</w:t>
            </w:r>
            <w:r>
              <w:rPr>
                <w:rFonts w:ascii="Times New Roman" w:eastAsia="方正仿宋_GBK" w:cs="Times New Roman" w:hAnsi="Times New Roman" w:hint="eastAsia"/>
                <w:bCs/>
                <w:kern w:val="2"/>
                <w:sz w:val="32"/>
                <w:szCs w:val="32"/>
              </w:rPr>
              <w:t>“耐克钩”标识的运动鞋13992双和鞋盒14250个</w:t>
            </w:r>
            <w:r>
              <w:rPr>
                <w:rFonts w:ascii="Times New Roman" w:eastAsia="方正仿宋_GBK" w:cs="Times New Roman" w:hAnsi="Times New Roman"/>
                <w:bCs/>
                <w:kern w:val="2"/>
                <w:sz w:val="32"/>
                <w:szCs w:val="32"/>
              </w:rPr>
              <w:t>。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我关经调查认为，当事人未经权利人许可，擅自出口上述标有与他人注册知识产权相同标识的货物，根据《中华人民共和国商标法》第五十七条第一项之规定，当事人出口上述货物的行为已构成侵犯他人注册商标专用权的行为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8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执法依据</w:t>
            </w:r>
          </w:p>
        </w:tc>
        <w:tc>
          <w:tcPr>
            <w:tcW w:w="7424" w:type="dxa"/>
            <w:gridSpan w:val="2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《中华人民共和国海关法》第九十一条、《中华人民共和国海关行政处罚实施条例》第二十五条第一款及《中华人民共和国海关行政处罚裁量基准（三）》（公告〔2023〕198 号）第十一条第二项</w:t>
            </w:r>
            <w:r>
              <w:rPr>
                <w:rFonts w:eastAsia="方正仿宋_GBK"/>
                <w:sz w:val="32"/>
              </w:rPr>
              <w:t>、第十三条第二项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之规定。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9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处罚内容</w:t>
            </w:r>
          </w:p>
        </w:tc>
        <w:tc>
          <w:tcPr>
            <w:tcW w:w="7424" w:type="dxa"/>
            <w:gridSpan w:val="2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包括处罚类别及结果：</w:t>
            </w:r>
          </w:p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没收上述侵权货物，并处罚款人民币45092元。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10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救济渠道</w:t>
            </w:r>
          </w:p>
        </w:tc>
        <w:tc>
          <w:tcPr>
            <w:tcW w:w="7424" w:type="dxa"/>
            <w:gridSpan w:val="2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当事人不服本处罚决定的，依照《中华人民共和国行政复议法》第二十条、第二十七条，《中华人民共和国行政诉讼法》第四十六条之规定，可自本处罚决定书送达之日起六十日内向深圳海关申请行政复议，或者自本处罚决定书送达之日起六个月内，直接向深圳市中级人民法院起诉。</w:t>
            </w:r>
          </w:p>
        </w:tc>
      </w:tr>
      <w:tr>
        <w:tc>
          <w:tcPr>
            <w:tcW w:w="536" w:type="dxa"/>
            <w:vAlign w:val="center"/>
          </w:tcPr>
          <w:p>
            <w:pPr>
              <w:jc w:val="center"/>
              <w:rPr>
                <w:rFonts w:ascii="Times New Roman" w:eastAsia="方正小标宋_GBK" w:cs="Times New Roman" w:hAnsi="Times New Roman"/>
                <w:sz w:val="32"/>
              </w:rPr>
            </w:pPr>
            <w:r>
              <w:rPr>
                <w:rFonts w:ascii="Times New Roman" w:eastAsia="方正小标宋_GBK" w:cs="Times New Roman" w:hAnsi="Times New Roman"/>
                <w:sz w:val="32"/>
              </w:rPr>
              <w:t>11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Times New Roman" w:eastAsia="方正黑体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32"/>
                <w:szCs w:val="32"/>
              </w:rPr>
              <w:t>其他</w:t>
            </w:r>
          </w:p>
        </w:tc>
        <w:tc>
          <w:tcPr>
            <w:tcW w:w="7424" w:type="dxa"/>
            <w:gridSpan w:val="2"/>
          </w:tcPr>
          <w:p>
            <w:pPr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</w:tr>
    </w:tbl>
    <w:p>
      <w:pPr>
        <w:jc w:val="left"/>
        <w:rPr>
          <w:rFonts w:ascii="Times New Roman" w:eastAsia="方正仿宋_GBK" w:cs="Times New Roman" w:hAnsi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9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2">
    <w:name w:val="heading 2"/>
    <w:basedOn w:val="0"/>
    <w:next w:val="0"/>
    <w:pPr>
      <w:widowControl/>
      <w:spacing w:before="100" w:beforeAutospacing="1" w:after="100" w:afterAutospacing="1"/>
      <w:jc w:val="left"/>
      <w:outlineLvl w:val="1"/>
    </w:pPr>
    <w:rPr>
      <w:rFonts w:ascii="宋体" w:cs="宋体"/>
      <w:b/>
      <w:bCs/>
      <w:kern w:val="0"/>
      <w:sz w:val="36"/>
      <w:szCs w:val="36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styleId="19">
    <w:name w:val="FollowedHyperlink"/>
    <w:basedOn w:val="10"/>
    <w:rPr>
      <w:color w:val="000000"/>
      <w:sz w:val="14"/>
      <w:szCs w:val="14"/>
      <w:u w:val="none"/>
    </w:rPr>
  </w:style>
  <w:style w:type="character" w:styleId="20">
    <w:name w:val="Hyperlink"/>
    <w:basedOn w:val="10"/>
    <w:rPr>
      <w:color w:val="000000"/>
      <w:sz w:val="14"/>
      <w:szCs w:val="14"/>
      <w:u w:val="none"/>
    </w:rPr>
  </w:style>
  <w:style w:type="paragraph" w:customStyle="1" w:styleId="21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customStyle="1" w:styleId="22">
    <w:name w:val="ui-icon"/>
    <w:basedOn w:val="10"/>
  </w:style>
  <w:style w:type="character" w:customStyle="1" w:styleId="23">
    <w:name w:val="h-control-text-title"/>
    <w:basedOn w:val="10"/>
    <w:rPr>
      <w:bdr w:val="none" w:sz="0" w:space="0" w:color="auto"/>
      <w:shd w:val="clear" w:color="auto" w:fill="FFFFFF"/>
    </w:rPr>
  </w:style>
  <w:style w:type="character" w:customStyle="1" w:styleId="24">
    <w:name w:val="h-control-text-title1"/>
    <w:basedOn w:val="10"/>
    <w:rPr>
      <w:rFonts w:ascii="宋体" w:eastAsia="宋体" w:cs="宋体"/>
      <w:b/>
      <w:bCs/>
      <w:sz w:val="16"/>
      <w:szCs w:val="16"/>
      <w:bdr w:val="none" w:sz="0" w:space="0" w:color="auto"/>
      <w:shd w:val="clear" w:color="auto" w:fill="F5F5F5"/>
    </w:rPr>
  </w:style>
  <w:style w:type="character" w:customStyle="1" w:styleId="25">
    <w:name w:val="ico-zs_duban"/>
    <w:basedOn w:val="10"/>
  </w:style>
  <w:style w:type="character" w:customStyle="1" w:styleId="26">
    <w:name w:val="ico-hidealsw"/>
    <w:basedOn w:val="10"/>
  </w:style>
  <w:style w:type="character" w:customStyle="1" w:styleId="27">
    <w:name w:val="ico-hidealhlwxx"/>
    <w:basedOn w:val="10"/>
  </w:style>
  <w:style w:type="character" w:customStyle="1" w:styleId="28">
    <w:name w:val="ico-hidealzwxx"/>
    <w:basedOn w:val="10"/>
  </w:style>
  <w:style w:type="character" w:customStyle="1" w:styleId="29">
    <w:name w:val="h-control-select"/>
    <w:basedOn w:val="10"/>
    <w:rPr>
      <w:bdr w:val="none" w:sz="0" w:space="0" w:color="auto"/>
      <w:shd w:val="clear" w:color="auto" w:fill="FFFFFF"/>
    </w:rPr>
  </w:style>
  <w:style w:type="character" w:customStyle="1" w:styleId="30">
    <w:name w:val="ico-plan_scheme"/>
    <w:basedOn w:val="10"/>
  </w:style>
  <w:style w:type="character" w:customStyle="1" w:styleId="31">
    <w:name w:val="first"/>
    <w:basedOn w:val="10"/>
  </w:style>
  <w:style w:type="character" w:customStyle="1" w:styleId="32">
    <w:name w:val="ico-news_material"/>
    <w:basedOn w:val="10"/>
  </w:style>
  <w:style w:type="character" w:customStyle="1" w:styleId="33">
    <w:name w:val="ico-hidealcooperation"/>
    <w:basedOn w:val="10"/>
  </w:style>
  <w:style w:type="character" w:customStyle="1" w:styleId="34">
    <w:name w:val="ico-hidealnotice"/>
    <w:basedOn w:val="10"/>
  </w:style>
  <w:style w:type="character" w:customStyle="1" w:styleId="35">
    <w:name w:val="man"/>
    <w:basedOn w:val="10"/>
  </w:style>
  <w:style w:type="character" w:customStyle="1" w:styleId="36">
    <w:name w:val="h-control-text-write2"/>
    <w:basedOn w:val="10"/>
    <w:rPr>
      <w:sz w:val="14"/>
      <w:szCs w:val="14"/>
      <w:bdr w:val="none" w:sz="0" w:space="0" w:color="auto"/>
    </w:rPr>
  </w:style>
  <w:style w:type="character" w:customStyle="1" w:styleId="37">
    <w:name w:val="ico-published_news"/>
    <w:basedOn w:val="10"/>
  </w:style>
  <w:style w:type="character" w:customStyle="1" w:styleId="38">
    <w:name w:val="women"/>
    <w:basedOn w:val="10"/>
  </w:style>
  <w:style w:type="character" w:customStyle="1" w:styleId="39">
    <w:name w:val="h-control-text-title-co"/>
    <w:basedOn w:val="10"/>
    <w:rPr>
      <w:rFonts w:ascii="宋体" w:eastAsia="宋体" w:cs="宋体"/>
      <w:b/>
      <w:bCs/>
      <w:sz w:val="16"/>
      <w:szCs w:val="16"/>
      <w:bdr w:val="none" w:sz="0" w:space="0" w:color="auto"/>
      <w:shd w:val="clear" w:color="auto" w:fill="F5F5F5"/>
    </w:rPr>
  </w:style>
  <w:style w:type="character" w:customStyle="1" w:styleId="40">
    <w:name w:val="ico-news_add_score"/>
    <w:basedOn w:val="10"/>
  </w:style>
  <w:style w:type="character" w:customStyle="1" w:styleId="41">
    <w:name w:val="ico-news_picture"/>
    <w:basedOn w:val="10"/>
  </w:style>
  <w:style w:type="character" w:customStyle="1" w:styleId="42">
    <w:name w:val="icon"/>
    <w:basedOn w:val="10"/>
  </w:style>
  <w:style w:type="character" w:customStyle="1" w:styleId="43">
    <w:name w:val="ico-hidealqb"/>
    <w:basedOn w:val="10"/>
  </w:style>
  <w:style w:type="character" w:customStyle="1" w:styleId="44">
    <w:name w:val="ico-hidealcap"/>
    <w:basedOn w:val="10"/>
  </w:style>
  <w:style w:type="character" w:customStyle="1" w:styleId="45">
    <w:name w:val="h-control-select-secret"/>
    <w:basedOn w:val="10"/>
    <w:rPr>
      <w:rFonts w:ascii="宋体" w:eastAsia="宋体" w:cs="宋体"/>
      <w:sz w:val="14"/>
      <w:szCs w:val="14"/>
      <w:bdr w:val="none" w:sz="0" w:space="0" w:color="auto"/>
    </w:rPr>
  </w:style>
  <w:style w:type="character" w:customStyle="1" w:styleId="46">
    <w:name w:val="h-control-text"/>
    <w:basedOn w:val="10"/>
    <w:rPr>
      <w:sz w:val="14"/>
      <w:szCs w:val="14"/>
    </w:rPr>
  </w:style>
  <w:style w:type="character" w:customStyle="1" w:styleId="47">
    <w:name w:val="h-control-textarea"/>
    <w:basedOn w:val="10"/>
    <w:rPr>
      <w:color w:val="000000"/>
    </w:rPr>
  </w:style>
  <w:style w:type="character" w:customStyle="1" w:styleId="48">
    <w:name w:val="h-control-textarea1"/>
    <w:basedOn w:val="10"/>
    <w:rPr>
      <w:rFonts w:ascii="宋体" w:eastAsia="宋体" w:cs="宋体"/>
      <w:sz w:val="14"/>
      <w:szCs w:val="14"/>
      <w:bdr w:val="none" w:sz="0" w:space="0" w:color="auto"/>
    </w:rPr>
  </w:style>
  <w:style w:type="character" w:customStyle="1" w:styleId="49">
    <w:name w:val="h-control-text-key"/>
    <w:basedOn w:val="10"/>
    <w:rPr>
      <w:rFonts w:ascii="宋体" w:eastAsia="宋体" w:cs="宋体"/>
      <w:sz w:val="14"/>
      <w:szCs w:val="14"/>
      <w:u w:val="single"/>
    </w:rPr>
  </w:style>
  <w:style w:type="character" w:customStyle="1" w:styleId="50">
    <w:name w:val="ico-zs_resource"/>
    <w:basedOn w:val="10"/>
  </w:style>
  <w:style w:type="character" w:customStyle="1" w:styleId="51">
    <w:name w:val="h-control-text-title-qb"/>
    <w:basedOn w:val="10"/>
    <w:rPr>
      <w:rFonts w:ascii="宋体" w:eastAsia="宋体" w:cs="宋体"/>
      <w:b/>
      <w:bCs/>
      <w:sz w:val="16"/>
      <w:szCs w:val="16"/>
      <w:bdr w:val="single" w:sz="4" w:space="0" w:color="F5F5F5"/>
      <w:shd w:val="clear" w:color="auto" w:fill="F5F5F5"/>
    </w:rPr>
  </w:style>
  <w:style w:type="character" w:customStyle="1" w:styleId="52">
    <w:name w:val="h-control-select-co"/>
    <w:basedOn w:val="10"/>
    <w:rPr>
      <w:rFonts w:ascii="宋体" w:eastAsia="宋体" w:cs="宋体"/>
      <w:sz w:val="14"/>
      <w:szCs w:val="14"/>
      <w:bdr w:val="single" w:sz="4" w:space="0" w:color="F5F5F5"/>
      <w:shd w:val="clear" w:color="auto" w:fill="F5F5F5"/>
    </w:rPr>
  </w:style>
  <w:style w:type="character" w:customStyle="1" w:styleId="53">
    <w:name w:val="h-control-text-write-qb2"/>
    <w:basedOn w:val="10"/>
    <w:rPr>
      <w:sz w:val="14"/>
      <w:szCs w:val="14"/>
      <w:bdr w:val="single" w:sz="4" w:space="0" w:color="F5F5F5"/>
      <w:shd w:val="clear" w:color="auto" w:fill="F5F5F5"/>
    </w:rPr>
  </w:style>
  <w:style w:type="character" w:customStyle="1" w:styleId="54">
    <w:name w:val="ico-hidealfw"/>
    <w:basedOn w:val="10"/>
  </w:style>
  <w:style w:type="character" w:customStyle="1" w:styleId="55">
    <w:name w:val="ico-zs_news"/>
    <w:basedOn w:val="10"/>
  </w:style>
  <w:style w:type="character" w:customStyle="1" w:styleId="56">
    <w:name w:val="ico-logistic_support"/>
    <w:basedOn w:val="10"/>
  </w:style>
  <w:style w:type="character" w:customStyle="1" w:styleId="57">
    <w:name w:val="ico-news_internet"/>
    <w:basedOn w:val="10"/>
  </w:style>
  <w:style w:type="character" w:customStyle="1" w:styleId="58">
    <w:name w:val="ico-video_material"/>
    <w:basedOn w:val="10"/>
  </w:style>
  <w:style w:type="character" w:customStyle="1" w:styleId="59">
    <w:name w:val="labelstyle1"/>
    <w:basedOn w:val="10"/>
    <w:rPr>
      <w:rFonts w:ascii="微软雅黑" w:eastAsia="微软雅黑" w:cs="微软雅黑"/>
      <w:sz w:val="14"/>
      <w:szCs w:val="14"/>
    </w:rPr>
  </w:style>
  <w:style w:type="character" w:customStyle="1" w:styleId="60">
    <w:name w:val="h-control-text-write-qb"/>
    <w:basedOn w:val="10"/>
    <w:rPr>
      <w:sz w:val="14"/>
      <w:szCs w:val="14"/>
      <w:bdr w:val="single" w:sz="4" w:space="0" w:color="F5F5F5"/>
      <w:shd w:val="clear" w:color="auto" w:fill="F5F5F5"/>
    </w:rPr>
  </w:style>
  <w:style w:type="character" w:customStyle="1" w:styleId="61">
    <w:name w:val="h-control-select4"/>
    <w:basedOn w:val="10"/>
    <w:rPr>
      <w:bdr w:val="none" w:sz="0" w:space="0" w:color="auto"/>
      <w:shd w:val="clear" w:color="auto" w:fill="FFFFFF"/>
    </w:rPr>
  </w:style>
  <w:style w:type="character" w:customStyle="1" w:styleId="62">
    <w:name w:val="h-control-select5"/>
    <w:basedOn w:val="10"/>
    <w:rPr>
      <w:rFonts w:ascii="宋体" w:eastAsia="宋体" w:cs="宋体"/>
      <w:sz w:val="14"/>
      <w:szCs w:val="14"/>
      <w:bdr w:val="none" w:sz="0" w:space="0" w:color="auto"/>
      <w:shd w:val="clear" w:color="auto" w:fill="F5F5F5"/>
    </w:rPr>
  </w:style>
  <w:style w:type="character" w:customStyle="1" w:styleId="63">
    <w:name w:val="ui-icon29"/>
    <w:basedOn w:val="10"/>
  </w:style>
  <w:style w:type="character" w:customStyle="1" w:styleId="64">
    <w:name w:val="h-control-text-write"/>
    <w:basedOn w:val="10"/>
    <w:rPr>
      <w:sz w:val="14"/>
      <w:szCs w:val="14"/>
      <w:bdr w:val="single" w:sz="2" w:space="0" w:color="969696"/>
      <w:shd w:val="clear" w:color="auto" w:fill="FFFFFF"/>
    </w:rPr>
  </w:style>
  <w:style w:type="character" w:customStyle="1" w:styleId="65">
    <w:name w:val="ui-icon36"/>
    <w:basedOn w:val="10"/>
  </w:style>
  <w:style w:type="character" w:customStyle="1" w:styleId="66">
    <w:name w:val="ui-icon35"/>
    <w:basedOn w:val="10"/>
  </w:style>
  <w:style w:type="character" w:customStyle="1" w:styleId="67">
    <w:name w:val="h-control-select1"/>
    <w:basedOn w:val="10"/>
    <w:rPr>
      <w:rFonts w:ascii="宋体" w:eastAsia="宋体" w:cs="宋体"/>
      <w:sz w:val="14"/>
      <w:szCs w:val="14"/>
      <w:bdr w:val="none" w:sz="0" w:space="0" w:color="auto"/>
      <w:shd w:val="clear" w:color="auto" w:fill="F5F5F5"/>
    </w:rPr>
  </w:style>
  <w:style w:type="paragraph" w:customStyle="1" w:styleId="68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70">
    <w:name w:val="Body Text Indent"/>
    <w:basedOn w:val="0"/>
    <w:pPr>
      <w:spacing w:line="600" w:lineRule="exact"/>
      <w:ind w:firstLineChars="225" w:firstLine="225"/>
    </w:pPr>
    <w:rPr>
      <w:rFonts w:ascii="方正仿宋_GBK" w:eastAsia="方正仿宋_GBK" w:cs="Times New Roman"/>
      <w:color w:val="00000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20</TotalTime>
  <Application>Yozo_Office</Application>
  <Pages>2</Pages>
  <Words>617</Words>
  <Characters>695</Characters>
  <Lines>60</Lines>
  <Paragraphs>36</Paragraphs>
  <CharactersWithSpaces>698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高扬</dc:creator>
  <cp:lastModifiedBy>李思远</cp:lastModifiedBy>
  <cp:revision>8</cp:revision>
  <dcterms:created xsi:type="dcterms:W3CDTF">2024-11-11T01:56:00Z</dcterms:created>
  <dcterms:modified xsi:type="dcterms:W3CDTF">2025-06-17T08:48:21Z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2052-11.1.0.12598</vt:lpwstr>
  </property>
  <property fmtid="{D5CDD505-2E9C-101B-9397-08002B2CF9AE}" pid="3" name="ICV">
    <vt:lpwstr>3C1C74027DBA4F388B56762EB3D5D823</vt:lpwstr>
  </property>
</Properties>
</file>